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before="0" w:line="240" w:lineRule="auto"/>
        <w:contextualSpacing w:val="0"/>
        <w:jc w:val="center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before="0" w:line="240" w:lineRule="auto"/>
        <w:contextualSpacing w:val="0"/>
        <w:jc w:val="center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FULLMAKTSBLANKETT</w:t>
      </w:r>
    </w:p>
    <w:p w:rsidR="00000000" w:rsidDel="00000000" w:rsidP="00000000" w:rsidRDefault="00000000" w:rsidRPr="00000000" w14:paraId="00000003">
      <w:pPr>
        <w:spacing w:after="200" w:before="0" w:lineRule="auto"/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Fullmakt </w:t>
      </w:r>
      <w:r w:rsidDel="00000000" w:rsidR="00000000" w:rsidRPr="00000000">
        <w:rPr>
          <w:rtl w:val="0"/>
        </w:rPr>
        <w:t xml:space="preserve">för…………………………………………………</w:t>
      </w:r>
    </w:p>
    <w:p w:rsidR="00000000" w:rsidDel="00000000" w:rsidP="00000000" w:rsidRDefault="00000000" w:rsidRPr="00000000" w14:paraId="00000006">
      <w:pPr>
        <w:spacing w:after="200" w:before="0" w:lineRule="auto"/>
        <w:contextualSpacing w:val="0"/>
        <w:rPr/>
      </w:pPr>
      <w:r w:rsidDel="00000000" w:rsidR="00000000" w:rsidRPr="00000000">
        <w:rPr>
          <w:rtl w:val="0"/>
        </w:rPr>
        <w:t xml:space="preserve"> att vid BRF Radiosändarens årsstämma den 16 maj 2018</w:t>
      </w:r>
      <w:r w:rsidDel="00000000" w:rsidR="00000000" w:rsidRPr="00000000">
        <w:rPr>
          <w:color w:val="9900ff"/>
          <w:rtl w:val="0"/>
        </w:rPr>
        <w:t xml:space="preserve"> </w:t>
      </w:r>
      <w:r w:rsidDel="00000000" w:rsidR="00000000" w:rsidRPr="00000000">
        <w:rPr>
          <w:rtl w:val="0"/>
        </w:rPr>
        <w:t xml:space="preserve">föra min talan och utöva min rösträtt.</w:t>
      </w:r>
    </w:p>
    <w:p w:rsidR="00000000" w:rsidDel="00000000" w:rsidP="00000000" w:rsidRDefault="00000000" w:rsidRPr="00000000" w14:paraId="00000007">
      <w:pPr>
        <w:spacing w:after="20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.……………….…………..…. den …….../……... 2018</w:t>
      </w:r>
    </w:p>
    <w:p w:rsidR="00000000" w:rsidDel="00000000" w:rsidP="00000000" w:rsidRDefault="00000000" w:rsidRPr="00000000" w14:paraId="00000009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…………………………………………………………………………………………….</w:t>
        <w:br w:type="textWrapping"/>
        <w:t xml:space="preserve">Namnteckning</w:t>
        <w:tab/>
        <w:tab/>
        <w:tab/>
        <w:t xml:space="preserve">Namnförtydligande                             </w:t>
        <w:tab/>
        <w:t xml:space="preserve">lgh nr</w:t>
      </w:r>
    </w:p>
    <w:p w:rsidR="00000000" w:rsidDel="00000000" w:rsidP="00000000" w:rsidRDefault="00000000" w:rsidRPr="00000000" w14:paraId="0000000B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(Fullmakt kan endast lämnas till annan medlem, make/maka, registrerad partner eller sambo. Ombudet får endast ha </w:t>
      </w:r>
      <w:r w:rsidDel="00000000" w:rsidR="00000000" w:rsidRPr="00000000">
        <w:rPr>
          <w:b w:val="1"/>
          <w:rtl w:val="0"/>
        </w:rPr>
        <w:t xml:space="preserve">en </w:t>
      </w:r>
      <w:r w:rsidDel="00000000" w:rsidR="00000000" w:rsidRPr="00000000">
        <w:rPr>
          <w:rtl w:val="0"/>
        </w:rPr>
        <w:t xml:space="preserve">fullmakt.) </w:t>
      </w:r>
    </w:p>
    <w:p w:rsidR="00000000" w:rsidDel="00000000" w:rsidP="00000000" w:rsidRDefault="00000000" w:rsidRPr="00000000" w14:paraId="0000000D">
      <w:pPr>
        <w:spacing w:after="0" w:before="0" w:line="240" w:lineRule="auto"/>
        <w:contextualSpacing w:val="0"/>
        <w:rPr>
          <w:color w:val="999999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contextualSpacing w:val="0"/>
        <w:jc w:val="center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Hägersten den 20 april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KALLELSE</w:t>
      </w:r>
    </w:p>
    <w:p w:rsidR="00000000" w:rsidDel="00000000" w:rsidP="00000000" w:rsidRDefault="00000000" w:rsidRPr="00000000" w14:paraId="00000033">
      <w:pPr>
        <w:spacing w:after="0" w:before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Styrelsen för Brf Radiosändaren kallar till ordinarie årsstämma onsdagen den 16 maj 2018 kl 19.00 i Hökmossens kaffestuga, hörnet Hökmossevägen/Mejselvägen.</w:t>
      </w:r>
    </w:p>
    <w:p w:rsidR="00000000" w:rsidDel="00000000" w:rsidP="00000000" w:rsidRDefault="00000000" w:rsidRPr="00000000" w14:paraId="00000035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contextualSpacing w:val="0"/>
        <w:rPr>
          <w:b w:val="1"/>
          <w:sz w:val="26"/>
          <w:szCs w:val="26"/>
        </w:rPr>
      </w:pPr>
      <w:bookmarkStart w:colFirst="0" w:colLast="0" w:name="_j702ctmk2y74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DAGORDNING</w:t>
      </w:r>
    </w:p>
    <w:p w:rsidR="00000000" w:rsidDel="00000000" w:rsidP="00000000" w:rsidRDefault="00000000" w:rsidRPr="00000000" w14:paraId="00000037">
      <w:pPr>
        <w:spacing w:after="0" w:before="0" w:line="240" w:lineRule="auto"/>
        <w:contextualSpacing w:val="0"/>
        <w:rPr>
          <w:b w:val="1"/>
          <w:sz w:val="26"/>
          <w:szCs w:val="26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before="100" w:line="240" w:lineRule="auto"/>
        <w:ind w:left="570" w:hanging="435"/>
        <w:rPr/>
      </w:pPr>
      <w:r w:rsidDel="00000000" w:rsidR="00000000" w:rsidRPr="00000000">
        <w:rPr>
          <w:rtl w:val="0"/>
        </w:rPr>
        <w:t xml:space="preserve">Mötets öppnande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before="100" w:line="240" w:lineRule="auto"/>
        <w:ind w:left="570" w:hanging="435"/>
        <w:rPr/>
      </w:pPr>
      <w:r w:rsidDel="00000000" w:rsidR="00000000" w:rsidRPr="00000000">
        <w:rPr>
          <w:rtl w:val="0"/>
        </w:rPr>
        <w:t xml:space="preserve">Val av stämmoordförande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before="100" w:line="240" w:lineRule="auto"/>
        <w:ind w:left="570" w:hanging="435"/>
        <w:rPr/>
      </w:pPr>
      <w:r w:rsidDel="00000000" w:rsidR="00000000" w:rsidRPr="00000000">
        <w:rPr>
          <w:rtl w:val="0"/>
        </w:rPr>
        <w:t xml:space="preserve">Anmälan av stämmoordförandens val av protokollförare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before="100" w:line="240" w:lineRule="auto"/>
        <w:ind w:left="570" w:hanging="435"/>
        <w:rPr/>
      </w:pPr>
      <w:r w:rsidDel="00000000" w:rsidR="00000000" w:rsidRPr="00000000">
        <w:rPr>
          <w:rtl w:val="0"/>
        </w:rPr>
        <w:t xml:space="preserve">Val av två personer som tillsammans med stämmoordföranden ska justera protokollet  samt i förekommande fall val av rösträknare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before="100" w:line="240" w:lineRule="auto"/>
        <w:ind w:left="570" w:hanging="435"/>
        <w:rPr/>
      </w:pPr>
      <w:r w:rsidDel="00000000" w:rsidR="00000000" w:rsidRPr="00000000">
        <w:rPr>
          <w:rtl w:val="0"/>
        </w:rPr>
        <w:t xml:space="preserve">Frågan om föreningsstämman blivit utlyst i behörig ordning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before="100" w:line="240" w:lineRule="auto"/>
        <w:ind w:left="570" w:hanging="435"/>
        <w:rPr/>
      </w:pPr>
      <w:r w:rsidDel="00000000" w:rsidR="00000000" w:rsidRPr="00000000">
        <w:rPr>
          <w:rtl w:val="0"/>
        </w:rPr>
        <w:t xml:space="preserve">Godkännande av röstlängden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before="100" w:line="240" w:lineRule="auto"/>
        <w:ind w:left="570" w:hanging="435"/>
        <w:rPr/>
      </w:pPr>
      <w:r w:rsidDel="00000000" w:rsidR="00000000" w:rsidRPr="00000000">
        <w:rPr>
          <w:rtl w:val="0"/>
        </w:rPr>
        <w:t xml:space="preserve">Fastställande av dagordningen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before="100" w:line="240" w:lineRule="auto"/>
        <w:ind w:left="570" w:hanging="435"/>
        <w:rPr/>
      </w:pPr>
      <w:r w:rsidDel="00000000" w:rsidR="00000000" w:rsidRPr="00000000">
        <w:rPr>
          <w:rtl w:val="0"/>
        </w:rPr>
        <w:t xml:space="preserve">Styrelsens årsredovisning och revisionsberättelsen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before="100" w:line="240" w:lineRule="auto"/>
        <w:ind w:left="570" w:hanging="435"/>
        <w:rPr/>
      </w:pPr>
      <w:r w:rsidDel="00000000" w:rsidR="00000000" w:rsidRPr="00000000">
        <w:rPr>
          <w:rtl w:val="0"/>
        </w:rPr>
        <w:t xml:space="preserve">Beslut om fastställande av resultat- och balansräkning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before="100" w:line="240" w:lineRule="auto"/>
        <w:ind w:left="570" w:hanging="570"/>
        <w:rPr/>
      </w:pPr>
      <w:r w:rsidDel="00000000" w:rsidR="00000000" w:rsidRPr="00000000">
        <w:rPr>
          <w:rtl w:val="0"/>
        </w:rPr>
        <w:t xml:space="preserve">Beslut om resultatdisposition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before="100" w:line="240" w:lineRule="auto"/>
        <w:ind w:left="570" w:hanging="570"/>
        <w:rPr/>
      </w:pPr>
      <w:r w:rsidDel="00000000" w:rsidR="00000000" w:rsidRPr="00000000">
        <w:rPr>
          <w:rtl w:val="0"/>
        </w:rPr>
        <w:t xml:space="preserve">Fråga om ansvarsfrihet för styrelseledamöterna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before="100" w:line="240" w:lineRule="auto"/>
        <w:ind w:left="570" w:right="30" w:hanging="570"/>
        <w:rPr/>
      </w:pPr>
      <w:r w:rsidDel="00000000" w:rsidR="00000000" w:rsidRPr="00000000">
        <w:rPr>
          <w:rtl w:val="0"/>
        </w:rPr>
        <w:t xml:space="preserve">Fråga om arvoden till styrelseledamöterna och revisorerna för nästkommande   verksamhetsår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before="100" w:line="240" w:lineRule="auto"/>
        <w:ind w:left="570" w:hanging="570"/>
        <w:rPr/>
      </w:pPr>
      <w:r w:rsidDel="00000000" w:rsidR="00000000" w:rsidRPr="00000000">
        <w:rPr>
          <w:rtl w:val="0"/>
        </w:rPr>
        <w:t xml:space="preserve">Val av styrelseledamöter och styrelsesuppleanter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before="100" w:line="240" w:lineRule="auto"/>
        <w:ind w:left="570" w:hanging="570"/>
        <w:rPr/>
      </w:pPr>
      <w:r w:rsidDel="00000000" w:rsidR="00000000" w:rsidRPr="00000000">
        <w:rPr>
          <w:rtl w:val="0"/>
        </w:rPr>
        <w:t xml:space="preserve">Val av revisorer och revisorssuppleanter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before="100" w:line="240" w:lineRule="auto"/>
        <w:ind w:left="570" w:hanging="570"/>
        <w:rPr/>
      </w:pPr>
      <w:r w:rsidDel="00000000" w:rsidR="00000000" w:rsidRPr="00000000">
        <w:rPr>
          <w:rtl w:val="0"/>
        </w:rPr>
        <w:t xml:space="preserve">I förekommande fall val av valberedning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before="100" w:line="240" w:lineRule="auto"/>
        <w:ind w:left="570" w:hanging="570"/>
        <w:rPr/>
      </w:pPr>
      <w:r w:rsidDel="00000000" w:rsidR="00000000" w:rsidRPr="00000000">
        <w:rPr>
          <w:rtl w:val="0"/>
        </w:rPr>
        <w:t xml:space="preserve">Av styrelsen till stämman hänskjutna frågor samt av föreningsmedlem anmäld motion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before="100" w:line="240" w:lineRule="auto"/>
        <w:ind w:left="570" w:hanging="570"/>
        <w:rPr/>
      </w:pPr>
      <w:r w:rsidDel="00000000" w:rsidR="00000000" w:rsidRPr="00000000">
        <w:rPr>
          <w:rtl w:val="0"/>
        </w:rPr>
        <w:t xml:space="preserve">Mötets avslutande</w:t>
      </w:r>
    </w:p>
    <w:p w:rsidR="00000000" w:rsidDel="00000000" w:rsidP="00000000" w:rsidRDefault="00000000" w:rsidRPr="00000000" w14:paraId="00000049">
      <w:pPr>
        <w:spacing w:after="0" w:before="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Ärenden under punkt 16 bör vara styrelsen tillhanda senast en vecka innan årsmötet. Skicka helst in dina ärenden till </w:t>
      </w:r>
      <w:hyperlink r:id="rId6">
        <w:r w:rsidDel="00000000" w:rsidR="00000000" w:rsidRPr="00000000">
          <w:rPr>
            <w:color w:val="1155cc"/>
            <w:rtl w:val="0"/>
          </w:rPr>
          <w:t xml:space="preserve">info@brfradiosandaren.se</w:t>
        </w:r>
      </w:hyperlink>
      <w:r w:rsidDel="00000000" w:rsidR="00000000" w:rsidRPr="00000000">
        <w:rPr>
          <w:rtl w:val="0"/>
        </w:rPr>
        <w:t xml:space="preserve">, alternativt lämna dem </w:t>
      </w:r>
    </w:p>
    <w:p w:rsidR="00000000" w:rsidDel="00000000" w:rsidP="00000000" w:rsidRDefault="00000000" w:rsidRPr="00000000" w14:paraId="0000004B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i pappersform i styrelsens brevlåda, Tångvägen 33. </w:t>
      </w:r>
    </w:p>
    <w:p w:rsidR="00000000" w:rsidDel="00000000" w:rsidP="00000000" w:rsidRDefault="00000000" w:rsidRPr="00000000" w14:paraId="0000004C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Vi uppmanar våra medlemmar att ta del av information via </w:t>
      </w:r>
      <w:hyperlink r:id="rId7">
        <w:r w:rsidDel="00000000" w:rsidR="00000000" w:rsidRPr="00000000">
          <w:rPr>
            <w:color w:val="1155cc"/>
            <w:rtl w:val="0"/>
          </w:rPr>
          <w:t xml:space="preserve">www.brfradiosandaren.se</w:t>
        </w:r>
      </w:hyperlink>
      <w:r w:rsidDel="00000000" w:rsidR="00000000" w:rsidRPr="00000000">
        <w:rPr>
          <w:rtl w:val="0"/>
        </w:rPr>
        <w:t xml:space="preserve"> samt vår FB-grupp.</w:t>
      </w:r>
    </w:p>
    <w:p w:rsidR="00000000" w:rsidDel="00000000" w:rsidP="00000000" w:rsidRDefault="00000000" w:rsidRPr="00000000" w14:paraId="0000004D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before="0" w:lineRule="auto"/>
        <w:contextualSpacing w:val="0"/>
        <w:rPr/>
      </w:pPr>
      <w:r w:rsidDel="00000000" w:rsidR="00000000" w:rsidRPr="00000000">
        <w:rPr>
          <w:rtl w:val="0"/>
        </w:rPr>
        <w:t xml:space="preserve">Välkommen! /Styrelsen</w:t>
      </w:r>
      <w:r w:rsidDel="00000000" w:rsidR="00000000" w:rsidRPr="00000000">
        <w:rPr>
          <w:rtl w:val="0"/>
        </w:rPr>
      </w:r>
    </w:p>
    <w:sectPr>
      <w:headerReference r:id="rId8" w:type="first"/>
      <w:headerReference r:id="rId9" w:type="default"/>
      <w:footerReference r:id="rId10" w:type="first"/>
      <w:footerReference r:id="rId11" w:type="default"/>
      <w:pgSz w:h="16838" w:w="11906"/>
      <w:pgMar w:bottom="1134" w:top="1417" w:left="1560" w:right="1845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60" w:lineRule="auto"/>
      <w:ind w:right="0"/>
      <w:contextualSpacing w:val="0"/>
      <w:jc w:val="center"/>
      <w:rPr>
        <w:b w:val="1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Brf Radiosändaren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right="0"/>
      <w:contextualSpacing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Tångvägen 33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right="0"/>
      <w:contextualSpacing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126 42 Hägersten</w:t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right="0"/>
      <w:contextualSpacing w:val="0"/>
      <w:jc w:val="center"/>
      <w:rPr>
        <w:sz w:val="18"/>
        <w:szCs w:val="18"/>
      </w:rPr>
    </w:pPr>
    <w:hyperlink r:id="rId1">
      <w:r w:rsidDel="00000000" w:rsidR="00000000" w:rsidRPr="00000000">
        <w:rPr>
          <w:color w:val="999999"/>
          <w:sz w:val="18"/>
          <w:szCs w:val="18"/>
          <w:rtl w:val="0"/>
        </w:rPr>
        <w:t xml:space="preserve">info@brfradiosandaren.se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right="0"/>
      <w:contextualSpacing w:val="0"/>
      <w:jc w:val="center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www.brfradiosandaren.se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right="0"/>
      <w:contextualSpacing w:val="0"/>
      <w:jc w:val="center"/>
      <w:rPr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420"/>
      <w:contextualSpacing w:val="0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contextualSpacing w:val="0"/>
      <w:jc w:val="left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contextualSpacing w:val="0"/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2366963</wp:posOffset>
          </wp:positionH>
          <wp:positionV relativeFrom="paragraph">
            <wp:posOffset>66675</wp:posOffset>
          </wp:positionV>
          <wp:extent cx="668400" cy="572054"/>
          <wp:effectExtent b="0" l="0" r="0" t="0"/>
          <wp:wrapTopAndBottom distB="0" distT="0"/>
          <wp:docPr descr="LOGO.google.jpg" id="1" name="image2.jpg"/>
          <a:graphic>
            <a:graphicData uri="http://schemas.openxmlformats.org/drawingml/2006/picture">
              <pic:pic>
                <pic:nvPicPr>
                  <pic:cNvPr descr="LOGO.googl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400" cy="57205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contextualSpacing w:val="0"/>
      <w:rPr>
        <w:b w:val="1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contextualSpacing w:val="0"/>
      <w:rPr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"/>
      </w:rPr>
    </w:rPrDefault>
    <w:pPrDefault>
      <w:pPr>
        <w:widowControl w:val="0"/>
        <w:spacing w:after="20" w:before="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20" w:before="40" w:line="420" w:lineRule="auto"/>
      <w:ind w:left="0" w:right="135" w:firstLine="0"/>
      <w:contextualSpacing w:val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50"/>
      <w:szCs w:val="5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20" w:before="40" w:line="420" w:lineRule="auto"/>
      <w:ind w:left="0" w:right="135" w:firstLine="0"/>
      <w:contextualSpacing w:val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38"/>
      <w:szCs w:val="3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info@brfradiosandaren.se" TargetMode="External"/><Relationship Id="rId7" Type="http://schemas.openxmlformats.org/officeDocument/2006/relationships/hyperlink" Target="http://www.brfradiosandaren.se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brfradiosandaren.s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